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3665"/>
        <w:gridCol w:w="936"/>
        <w:gridCol w:w="245"/>
        <w:gridCol w:w="999"/>
        <w:gridCol w:w="1756"/>
        <w:gridCol w:w="1131"/>
        <w:gridCol w:w="1644"/>
        <w:gridCol w:w="13"/>
        <w:gridCol w:w="705"/>
        <w:gridCol w:w="1799"/>
      </w:tblGrid>
      <w:tr w:rsidR="007E6E60" w:rsidTr="003969E4">
        <w:trPr>
          <w:trHeight w:val="386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6D3C77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6D3C77">
              <w:rPr>
                <w:rFonts w:cs="B Zar" w:hint="cs"/>
                <w:sz w:val="28"/>
                <w:szCs w:val="28"/>
                <w:rtl/>
              </w:rPr>
              <w:t>5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6D3C7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3C77">
              <w:rPr>
                <w:rFonts w:cs="B Titr" w:hint="cs"/>
                <w:b/>
                <w:bCs/>
                <w:sz w:val="20"/>
                <w:szCs w:val="20"/>
                <w:rtl/>
              </w:rPr>
              <w:t>اختلالات انعقادی ارثی</w:t>
            </w:r>
          </w:p>
        </w:tc>
      </w:tr>
      <w:tr w:rsidR="00E95E1B" w:rsidTr="003969E4">
        <w:trPr>
          <w:trHeight w:val="276"/>
          <w:jc w:val="center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25682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 w:rsidRPr="00256823">
              <w:rPr>
                <w:rFonts w:cs="B Nazanin" w:hint="cs"/>
                <w:b/>
                <w:bCs/>
                <w:sz w:val="22"/>
                <w:szCs w:val="22"/>
                <w:rtl/>
              </w:rPr>
              <w:t>آشنايي</w:t>
            </w:r>
            <w:r w:rsidR="00FE6900" w:rsidRPr="002568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 </w:t>
            </w:r>
            <w:r w:rsidR="00256823" w:rsidRPr="00256823">
              <w:rPr>
                <w:rFonts w:cs="B Nazanin" w:hint="cs"/>
                <w:b/>
                <w:bCs/>
                <w:sz w:val="22"/>
                <w:szCs w:val="22"/>
                <w:rtl/>
              </w:rPr>
              <w:t>اختلالات انعقادی ارثی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3969E4">
        <w:trPr>
          <w:trHeight w:val="537"/>
          <w:jc w:val="center"/>
        </w:trPr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3969E4">
        <w:trPr>
          <w:trHeight w:val="56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7E6E60" w:rsidTr="003969E4">
        <w:trPr>
          <w:trHeight w:val="1662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E95E1B" w:rsidP="00A833FC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C54DB" w:rsidRPr="007E6E60" w:rsidRDefault="006B6DD8" w:rsidP="006D3C7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 w:rsidR="006D3C77">
              <w:rPr>
                <w:rFonts w:cs="B Nazanin" w:hint="cs"/>
                <w:b/>
                <w:bCs/>
                <w:rtl/>
              </w:rPr>
              <w:t>اختلالات انعقادی ارثی</w:t>
            </w:r>
            <w:r w:rsidR="00D3094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8C68A7" w:rsidRDefault="006B6DD8" w:rsidP="006D3C77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6D3C77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انعقاد طبیعی و نقش آن در بدن را شرح دهد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8C68A7" w:rsidRDefault="00A341DE" w:rsidP="006D3C77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 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انواع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D3C77">
              <w:rPr>
                <w:rFonts w:cs="B Nazanin" w:hint="cs"/>
                <w:b/>
                <w:bCs/>
                <w:sz w:val="18"/>
                <w:szCs w:val="18"/>
                <w:rtl/>
              </w:rPr>
              <w:t>اختلالات انعقادی ارثی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>توضیح دهد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1B6182" w:rsidRPr="008C68A7" w:rsidRDefault="001B6182" w:rsidP="006D3C77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3- محل سنتر فاکتورهای انعفادی را شرح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FE6900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226B7A" w:rsidRDefault="00E95E1B" w:rsidP="007E6E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E95E1B" w:rsidRPr="0085554E" w:rsidRDefault="00E95E1B" w:rsidP="005E19F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Default="00E95E1B" w:rsidP="007E6E60">
            <w:pPr>
              <w:jc w:val="center"/>
              <w:rPr>
                <w:rFonts w:cs="B Zar"/>
                <w:rtl/>
              </w:rPr>
            </w:pPr>
          </w:p>
          <w:p w:rsidR="007E6E60" w:rsidRPr="00226B7A" w:rsidRDefault="007E6E60" w:rsidP="006B6DD8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4040ED" w:rsidRDefault="00473FC2" w:rsidP="004F1D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 w:rsidR="004F1D4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51" w:rsidRDefault="00377051" w:rsidP="007E6E60">
            <w:pPr>
              <w:jc w:val="center"/>
              <w:rPr>
                <w:rFonts w:cs="B Zar"/>
                <w:rtl/>
              </w:rPr>
            </w:pPr>
          </w:p>
          <w:p w:rsidR="00E95E1B" w:rsidRPr="00377051" w:rsidRDefault="006B6DD8" w:rsidP="007E6E60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="00377051"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DF" w:rsidRPr="004040ED" w:rsidRDefault="004040ED" w:rsidP="004040E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CC343A" w:rsidTr="003969E4">
        <w:trPr>
          <w:trHeight w:val="100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</w:t>
            </w:r>
            <w:r w:rsidR="006D3C77">
              <w:rPr>
                <w:rFonts w:cs="B Nazanin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C68A7" w:rsidRDefault="00CC343A" w:rsidP="00283A06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علل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ایجاد کننده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>اختلالات انعقادی ارثی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شرح دهد.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C343A" w:rsidRPr="008C68A7" w:rsidRDefault="00CC343A" w:rsidP="00283A06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پیش آکاهی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اختلالات انعقادی ارثی 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>را توضیح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5554E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C343A" w:rsidRPr="007216EF" w:rsidRDefault="00CC343A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CC343A" w:rsidP="00CC343A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4040ED" w:rsidRPr="007216EF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D" w:rsidRPr="004040ED" w:rsidRDefault="004040ED" w:rsidP="004040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پرسش و پاسخ از فراگیران</w:t>
            </w:r>
          </w:p>
          <w:p w:rsidR="00CC343A" w:rsidRPr="00306F28" w:rsidRDefault="004040ED" w:rsidP="004040E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آزمون به صورت توضیح مشاهدات بالینی در بیماران</w:t>
            </w:r>
          </w:p>
        </w:tc>
      </w:tr>
      <w:tr w:rsidR="007216EF" w:rsidTr="003969E4">
        <w:trPr>
          <w:trHeight w:val="93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C68A7" w:rsidRDefault="007216EF" w:rsidP="00283A06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926E4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انواع علائم بالینی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اختلالات انعقادی ارثی 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7216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E80FB6" w:rsidRDefault="007216EF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926E42" w:rsidP="007216E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216EF">
              <w:rPr>
                <w:rFonts w:cs="B Nazanin" w:hint="cs"/>
                <w:b/>
                <w:bCs/>
                <w:rtl/>
              </w:rPr>
              <w:t>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4047D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109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926E42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تشخیص و </w:t>
            </w:r>
            <w:r w:rsidR="00926E42">
              <w:rPr>
                <w:rFonts w:cs="B Nazanin" w:hint="cs"/>
                <w:b/>
                <w:bCs/>
                <w:sz w:val="22"/>
                <w:szCs w:val="22"/>
                <w:rtl/>
              </w:rPr>
              <w:t>پیش آگاهی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283A06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روشهای تشخیص بیماری های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اختلالات انعقادی ارثی 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>بیان کند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8C68A7" w:rsidRPr="00291F5D" w:rsidRDefault="008C68A7" w:rsidP="00D61094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>پیش آگ</w:t>
            </w:r>
            <w:r w:rsidR="00926E42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هی </w:t>
            </w:r>
            <w:r w:rsidR="00283A0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اختلالات انعقادی ارثی 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را </w:t>
            </w:r>
            <w:r w:rsidR="00D61094">
              <w:rPr>
                <w:rFonts w:cs="B Nazanin" w:hint="cs"/>
                <w:b/>
                <w:bCs/>
                <w:sz w:val="20"/>
                <w:szCs w:val="20"/>
                <w:rtl/>
              </w:rPr>
              <w:t>بیان کند.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E80FB6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</w:t>
            </w:r>
            <w:r w:rsidR="008C68A7">
              <w:rPr>
                <w:rFonts w:cs="B Nazanin" w:hint="cs"/>
                <w:sz w:val="22"/>
                <w:szCs w:val="22"/>
                <w:rtl/>
              </w:rPr>
              <w:t xml:space="preserve">سلاید و </w:t>
            </w:r>
            <w:r w:rsidR="008C68A7"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84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C68A7" w:rsidRDefault="008C68A7" w:rsidP="00D61094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6109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مدیریت و درمان </w:t>
            </w:r>
            <w:r w:rsidR="00D61094">
              <w:rPr>
                <w:rFonts w:cs="B Nazanin" w:hint="cs"/>
                <w:b/>
                <w:bCs/>
                <w:sz w:val="18"/>
                <w:szCs w:val="18"/>
                <w:rtl/>
              </w:rPr>
              <w:t>اختلالات انعقادی ارثی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</w:t>
            </w:r>
            <w:r w:rsidR="003969E4">
              <w:rPr>
                <w:rFonts w:cs="B Nazanin" w:hint="cs"/>
                <w:b/>
                <w:bCs/>
                <w:sz w:val="20"/>
                <w:szCs w:val="20"/>
                <w:rtl/>
              </w:rPr>
              <w:t>بیان کند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A833FC" w:rsidRDefault="008C68A7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226B7A" w:rsidRDefault="008C68A7" w:rsidP="008C68A7">
            <w:pPr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Pr="00D2292A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3969E4">
        <w:trPr>
          <w:trHeight w:val="85"/>
          <w:jc w:val="center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AF23C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AF23C5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A341D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341DE">
              <w:rPr>
                <w:rFonts w:cs="B Titr" w:hint="cs"/>
                <w:b/>
                <w:bCs/>
                <w:sz w:val="17"/>
                <w:szCs w:val="17"/>
                <w:rtl/>
              </w:rPr>
              <w:t>کلاس درس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906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8906AA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1B6182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3969E4">
      <w:pgSz w:w="15840" w:h="12240" w:orient="landscape" w:code="1"/>
      <w:pgMar w:top="709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C0764"/>
    <w:rsid w:val="000C0E7F"/>
    <w:rsid w:val="00102A9C"/>
    <w:rsid w:val="00131755"/>
    <w:rsid w:val="0018615F"/>
    <w:rsid w:val="001A3016"/>
    <w:rsid w:val="001A6B70"/>
    <w:rsid w:val="001B6182"/>
    <w:rsid w:val="00203106"/>
    <w:rsid w:val="002523CD"/>
    <w:rsid w:val="00256823"/>
    <w:rsid w:val="002600E7"/>
    <w:rsid w:val="0027204E"/>
    <w:rsid w:val="00283A06"/>
    <w:rsid w:val="00291F5D"/>
    <w:rsid w:val="00306F28"/>
    <w:rsid w:val="00314BC1"/>
    <w:rsid w:val="00322B7A"/>
    <w:rsid w:val="00377051"/>
    <w:rsid w:val="003800A0"/>
    <w:rsid w:val="003969E4"/>
    <w:rsid w:val="003A642A"/>
    <w:rsid w:val="004040ED"/>
    <w:rsid w:val="004047DF"/>
    <w:rsid w:val="00404F37"/>
    <w:rsid w:val="0041371A"/>
    <w:rsid w:val="00426CF6"/>
    <w:rsid w:val="00473FC2"/>
    <w:rsid w:val="004836F2"/>
    <w:rsid w:val="004F1D4E"/>
    <w:rsid w:val="0051355A"/>
    <w:rsid w:val="00564C21"/>
    <w:rsid w:val="0058441D"/>
    <w:rsid w:val="005A255E"/>
    <w:rsid w:val="005E19FF"/>
    <w:rsid w:val="005E1B24"/>
    <w:rsid w:val="005E3931"/>
    <w:rsid w:val="00603AE2"/>
    <w:rsid w:val="00674B9F"/>
    <w:rsid w:val="006B6DD8"/>
    <w:rsid w:val="006D3C77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06AA"/>
    <w:rsid w:val="00892EB6"/>
    <w:rsid w:val="008C68A7"/>
    <w:rsid w:val="008D0077"/>
    <w:rsid w:val="00926E42"/>
    <w:rsid w:val="009D4939"/>
    <w:rsid w:val="00A14FA0"/>
    <w:rsid w:val="00A247B6"/>
    <w:rsid w:val="00A341DE"/>
    <w:rsid w:val="00A40693"/>
    <w:rsid w:val="00A45136"/>
    <w:rsid w:val="00A645E2"/>
    <w:rsid w:val="00A833FC"/>
    <w:rsid w:val="00AF23C5"/>
    <w:rsid w:val="00B84330"/>
    <w:rsid w:val="00BF0184"/>
    <w:rsid w:val="00C11FAD"/>
    <w:rsid w:val="00C467DB"/>
    <w:rsid w:val="00CA4D4C"/>
    <w:rsid w:val="00CC343A"/>
    <w:rsid w:val="00CF2F94"/>
    <w:rsid w:val="00D2292A"/>
    <w:rsid w:val="00D3094B"/>
    <w:rsid w:val="00D352F6"/>
    <w:rsid w:val="00D42798"/>
    <w:rsid w:val="00D45232"/>
    <w:rsid w:val="00D61094"/>
    <w:rsid w:val="00D86749"/>
    <w:rsid w:val="00E02204"/>
    <w:rsid w:val="00E71DD4"/>
    <w:rsid w:val="00E81ED7"/>
    <w:rsid w:val="00E8351C"/>
    <w:rsid w:val="00E95E1B"/>
    <w:rsid w:val="00EC29EB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41063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3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3931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7</cp:revision>
  <cp:lastPrinted>2022-10-29T09:16:00Z</cp:lastPrinted>
  <dcterms:created xsi:type="dcterms:W3CDTF">2022-10-29T09:17:00Z</dcterms:created>
  <dcterms:modified xsi:type="dcterms:W3CDTF">2023-09-17T08:52:00Z</dcterms:modified>
</cp:coreProperties>
</file>